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7E95" w14:textId="77777777" w:rsidR="001D69C0" w:rsidRDefault="00000000">
      <w:pPr>
        <w:spacing w:after="188" w:line="259" w:lineRule="auto"/>
        <w:ind w:left="0" w:right="7879" w:firstLine="0"/>
      </w:pPr>
      <w:r>
        <w:rPr>
          <w:noProof/>
        </w:rPr>
        <w:drawing>
          <wp:anchor distT="0" distB="0" distL="114300" distR="114300" simplePos="0" relativeHeight="251658240" behindDoc="0" locked="0" layoutInCell="1" allowOverlap="0" wp14:anchorId="36C579A6" wp14:editId="50D8A002">
            <wp:simplePos x="0" y="0"/>
            <wp:positionH relativeFrom="column">
              <wp:posOffset>87883</wp:posOffset>
            </wp:positionH>
            <wp:positionV relativeFrom="paragraph">
              <wp:posOffset>-1980</wp:posOffset>
            </wp:positionV>
            <wp:extent cx="1493075" cy="935990"/>
            <wp:effectExtent l="0" t="0" r="0" b="0"/>
            <wp:wrapSquare wrapText="bothSides"/>
            <wp:docPr id="971" name="Picture 971"/>
            <wp:cNvGraphicFramePr/>
            <a:graphic xmlns:a="http://schemas.openxmlformats.org/drawingml/2006/main">
              <a:graphicData uri="http://schemas.openxmlformats.org/drawingml/2006/picture">
                <pic:pic xmlns:pic="http://schemas.openxmlformats.org/drawingml/2006/picture">
                  <pic:nvPicPr>
                    <pic:cNvPr id="971" name="Picture 971"/>
                    <pic:cNvPicPr/>
                  </pic:nvPicPr>
                  <pic:blipFill>
                    <a:blip r:embed="rId4"/>
                    <a:stretch>
                      <a:fillRect/>
                    </a:stretch>
                  </pic:blipFill>
                  <pic:spPr>
                    <a:xfrm>
                      <a:off x="0" y="0"/>
                      <a:ext cx="1493075" cy="935990"/>
                    </a:xfrm>
                    <a:prstGeom prst="rect">
                      <a:avLst/>
                    </a:prstGeom>
                  </pic:spPr>
                </pic:pic>
              </a:graphicData>
            </a:graphic>
          </wp:anchor>
        </w:drawing>
      </w:r>
      <w:r>
        <w:rPr>
          <w:rFonts w:ascii="Times New Roman" w:eastAsia="Times New Roman" w:hAnsi="Times New Roman" w:cs="Times New Roman"/>
          <w:sz w:val="15"/>
        </w:rPr>
        <w:t xml:space="preserve"> </w:t>
      </w:r>
    </w:p>
    <w:p w14:paraId="6F74E3AE" w14:textId="61D0DC85" w:rsidR="00DD45F2" w:rsidRDefault="00000000" w:rsidP="00DD45F2">
      <w:pPr>
        <w:spacing w:after="0" w:line="259" w:lineRule="auto"/>
        <w:ind w:left="148"/>
        <w:jc w:val="center"/>
        <w:rPr>
          <w:b/>
          <w:sz w:val="32"/>
        </w:rPr>
      </w:pPr>
      <w:r>
        <w:rPr>
          <w:b/>
          <w:sz w:val="32"/>
        </w:rPr>
        <w:t>BELLINGHAM SHOW AND COUNTRY FESTIVA</w:t>
      </w:r>
      <w:r w:rsidR="00841FAA">
        <w:rPr>
          <w:b/>
          <w:sz w:val="32"/>
        </w:rPr>
        <w:t>L</w:t>
      </w:r>
    </w:p>
    <w:p w14:paraId="735FA8E6" w14:textId="63EFC5AE" w:rsidR="001D69C0" w:rsidRDefault="00000000" w:rsidP="00DD45F2">
      <w:pPr>
        <w:spacing w:after="0" w:line="259" w:lineRule="auto"/>
        <w:ind w:left="148"/>
        <w:jc w:val="center"/>
      </w:pPr>
      <w:r>
        <w:rPr>
          <w:b/>
          <w:sz w:val="32"/>
        </w:rPr>
        <w:t>TRADE STAND RISK ASSESSMENT</w:t>
      </w:r>
    </w:p>
    <w:p w14:paraId="37DF6A07" w14:textId="77777777" w:rsidR="001D69C0" w:rsidRDefault="00000000">
      <w:pPr>
        <w:spacing w:after="49" w:line="259" w:lineRule="auto"/>
        <w:ind w:left="0" w:right="7879" w:firstLine="0"/>
      </w:pPr>
      <w:r>
        <w:rPr>
          <w:b/>
          <w:sz w:val="19"/>
        </w:rPr>
        <w:t xml:space="preserve"> </w:t>
      </w:r>
    </w:p>
    <w:p w14:paraId="10F36CBB" w14:textId="77777777" w:rsidR="001D69C0" w:rsidRDefault="00000000">
      <w:pPr>
        <w:ind w:left="112"/>
      </w:pPr>
      <w:r>
        <w:t xml:space="preserve">To assist us in providing a safe event we require all Trade Stand Exhibitors to complete a risk assessment and submit this with their application form. This is to show that you have considered any likely hazards in relation to your trade stand or exhibit and that you have put controls in place to prevent illness, injury or harm. Using the form provided please identify any likely hazards that could affect those setting up/manning/breaking down your Trade Stand/exhibit also </w:t>
      </w:r>
      <w:proofErr w:type="gramStart"/>
      <w:r>
        <w:t>give consideration to</w:t>
      </w:r>
      <w:proofErr w:type="gramEnd"/>
      <w:r>
        <w:t xml:space="preserve"> members of the public visiting </w:t>
      </w:r>
      <w:proofErr w:type="gramStart"/>
      <w:r>
        <w:t>during the course of</w:t>
      </w:r>
      <w:proofErr w:type="gramEnd"/>
      <w:r>
        <w:t xml:space="preserve"> the show. We have included some basic guidance </w:t>
      </w:r>
      <w:proofErr w:type="gramStart"/>
      <w:r>
        <w:t>below</w:t>
      </w:r>
      <w:proofErr w:type="gramEnd"/>
      <w:r>
        <w:t xml:space="preserve"> but you can access more information and find examples of completed risk assessments at </w:t>
      </w:r>
      <w:r>
        <w:rPr>
          <w:color w:val="0000FF"/>
          <w:u w:val="single" w:color="0000FF"/>
        </w:rPr>
        <w:t>http://www.hse.gov.uk/risk/assessment.htm</w:t>
      </w:r>
      <w:r>
        <w:rPr>
          <w:color w:val="0000FF"/>
        </w:rPr>
        <w:t xml:space="preserve"> </w:t>
      </w:r>
      <w:r>
        <w:t xml:space="preserve">An </w:t>
      </w:r>
    </w:p>
    <w:p w14:paraId="659F01C5" w14:textId="77777777" w:rsidR="001D69C0" w:rsidRDefault="00000000">
      <w:pPr>
        <w:ind w:left="112" w:right="178"/>
      </w:pPr>
      <w:r>
        <w:t xml:space="preserve">introduction to Health and Safety for Small Businesses can be found here </w:t>
      </w:r>
      <w:r>
        <w:rPr>
          <w:color w:val="0000FF"/>
          <w:u w:val="single" w:color="0000FF"/>
        </w:rPr>
        <w:t>http://www.hse.gov.uk/pubns/indg259.pdf</w:t>
      </w:r>
      <w:r>
        <w:t xml:space="preserve"> Please copy the risk assessment form if more space is required. </w:t>
      </w:r>
    </w:p>
    <w:p w14:paraId="2013D97B" w14:textId="77777777" w:rsidR="001D69C0" w:rsidRDefault="00000000">
      <w:pPr>
        <w:spacing w:after="0" w:line="259" w:lineRule="auto"/>
        <w:ind w:left="0" w:firstLine="0"/>
      </w:pPr>
      <w:r>
        <w:rPr>
          <w:sz w:val="21"/>
        </w:rPr>
        <w:t xml:space="preserve"> </w:t>
      </w:r>
    </w:p>
    <w:p w14:paraId="348B0147" w14:textId="712D998B" w:rsidR="001D69C0" w:rsidRDefault="00000000">
      <w:pPr>
        <w:ind w:left="112"/>
      </w:pPr>
      <w:r>
        <w:t xml:space="preserve">Please return the form to the Trade Stand Chief Steward, </w:t>
      </w:r>
      <w:r w:rsidR="00841FAA">
        <w:t>Michelle Anderson</w:t>
      </w:r>
      <w:r>
        <w:t xml:space="preserve">, a copy of your risk assessment should also be kept on your trade stand and be available for inspection at all times. </w:t>
      </w:r>
    </w:p>
    <w:p w14:paraId="53BCC01B" w14:textId="77777777" w:rsidR="001D69C0" w:rsidRDefault="00000000">
      <w:pPr>
        <w:spacing w:after="0" w:line="259" w:lineRule="auto"/>
        <w:ind w:left="0" w:firstLine="0"/>
      </w:pPr>
      <w:r>
        <w:t xml:space="preserve"> </w:t>
      </w:r>
    </w:p>
    <w:p w14:paraId="0B22B84F" w14:textId="77777777" w:rsidR="001D69C0" w:rsidRDefault="00000000">
      <w:pPr>
        <w:spacing w:after="0" w:line="249" w:lineRule="auto"/>
        <w:ind w:left="112"/>
      </w:pPr>
      <w:r>
        <w:rPr>
          <w:b/>
        </w:rPr>
        <w:t xml:space="preserve">NO TICKETS WILL BE DISPATCHED UNTIL A COMPLETED RISK ASSESSMENT IS RECEIVED. A COPY OF YOUR PUBLIC LIABILITY INSURANCE MUST ALSO BE FORWARDED TO THE OFFICE. PLEASE NOTE THAT NO NAKED FLAMES ARE PERMITTED WITHIN </w:t>
      </w:r>
    </w:p>
    <w:p w14:paraId="4E0562C6" w14:textId="77777777" w:rsidR="001D69C0" w:rsidRDefault="00000000">
      <w:pPr>
        <w:spacing w:after="26" w:line="249" w:lineRule="auto"/>
        <w:ind w:left="112"/>
      </w:pPr>
      <w:r>
        <w:rPr>
          <w:b/>
        </w:rPr>
        <w:t xml:space="preserve">OUR MARQUEES </w:t>
      </w:r>
    </w:p>
    <w:p w14:paraId="3FAB28FC" w14:textId="77777777" w:rsidR="001D69C0" w:rsidRDefault="00000000">
      <w:pPr>
        <w:spacing w:after="0" w:line="259" w:lineRule="auto"/>
        <w:ind w:left="0" w:firstLine="0"/>
      </w:pPr>
      <w:r>
        <w:rPr>
          <w:b/>
          <w:sz w:val="24"/>
        </w:rPr>
        <w:t xml:space="preserve"> </w:t>
      </w:r>
    </w:p>
    <w:tbl>
      <w:tblPr>
        <w:tblStyle w:val="TableGrid"/>
        <w:tblW w:w="10008" w:type="dxa"/>
        <w:tblInd w:w="115" w:type="dxa"/>
        <w:tblCellMar>
          <w:top w:w="5" w:type="dxa"/>
          <w:left w:w="5" w:type="dxa"/>
          <w:right w:w="83" w:type="dxa"/>
        </w:tblCellMar>
        <w:tblLook w:val="04A0" w:firstRow="1" w:lastRow="0" w:firstColumn="1" w:lastColumn="0" w:noHBand="0" w:noVBand="1"/>
      </w:tblPr>
      <w:tblGrid>
        <w:gridCol w:w="2141"/>
        <w:gridCol w:w="2123"/>
        <w:gridCol w:w="2401"/>
        <w:gridCol w:w="1517"/>
        <w:gridCol w:w="1826"/>
      </w:tblGrid>
      <w:tr w:rsidR="001D69C0" w14:paraId="0DAA858F" w14:textId="77777777">
        <w:trPr>
          <w:trHeight w:val="739"/>
        </w:trPr>
        <w:tc>
          <w:tcPr>
            <w:tcW w:w="2146" w:type="dxa"/>
            <w:tcBorders>
              <w:top w:val="single" w:sz="4" w:space="0" w:color="000000"/>
              <w:left w:val="single" w:sz="4" w:space="0" w:color="000000"/>
              <w:bottom w:val="single" w:sz="4" w:space="0" w:color="000000"/>
              <w:right w:val="single" w:sz="4" w:space="0" w:color="000000"/>
            </w:tcBorders>
          </w:tcPr>
          <w:p w14:paraId="24502A55" w14:textId="77777777" w:rsidR="001D69C0" w:rsidRDefault="00000000">
            <w:pPr>
              <w:spacing w:after="0" w:line="259" w:lineRule="auto"/>
              <w:ind w:left="326" w:hanging="137"/>
              <w:jc w:val="both"/>
            </w:pPr>
            <w:r>
              <w:t xml:space="preserve">Hazard (anything that could cause harm) </w:t>
            </w:r>
          </w:p>
        </w:tc>
        <w:tc>
          <w:tcPr>
            <w:tcW w:w="2126" w:type="dxa"/>
            <w:tcBorders>
              <w:top w:val="single" w:sz="4" w:space="0" w:color="000000"/>
              <w:left w:val="single" w:sz="4" w:space="0" w:color="000000"/>
              <w:bottom w:val="single" w:sz="4" w:space="0" w:color="000000"/>
              <w:right w:val="single" w:sz="4" w:space="0" w:color="000000"/>
            </w:tcBorders>
          </w:tcPr>
          <w:p w14:paraId="3274D01A" w14:textId="77777777" w:rsidR="001D69C0" w:rsidRDefault="00000000">
            <w:pPr>
              <w:spacing w:after="0" w:line="259" w:lineRule="auto"/>
              <w:ind w:left="662" w:hanging="519"/>
              <w:jc w:val="both"/>
            </w:pPr>
            <w:r>
              <w:t xml:space="preserve">Who might be harmed and how? </w:t>
            </w:r>
          </w:p>
        </w:tc>
        <w:tc>
          <w:tcPr>
            <w:tcW w:w="2410" w:type="dxa"/>
            <w:tcBorders>
              <w:top w:val="single" w:sz="4" w:space="0" w:color="000000"/>
              <w:left w:val="single" w:sz="4" w:space="0" w:color="000000"/>
              <w:bottom w:val="single" w:sz="4" w:space="0" w:color="000000"/>
              <w:right w:val="single" w:sz="4" w:space="0" w:color="000000"/>
            </w:tcBorders>
          </w:tcPr>
          <w:p w14:paraId="46604B63" w14:textId="77777777" w:rsidR="001D69C0" w:rsidRDefault="00000000">
            <w:pPr>
              <w:spacing w:after="0" w:line="259" w:lineRule="auto"/>
              <w:ind w:left="59" w:firstLine="0"/>
              <w:jc w:val="center"/>
            </w:pPr>
            <w:r>
              <w:t xml:space="preserve">What are you already doing? </w:t>
            </w:r>
          </w:p>
        </w:tc>
        <w:tc>
          <w:tcPr>
            <w:tcW w:w="1498" w:type="dxa"/>
            <w:tcBorders>
              <w:top w:val="single" w:sz="4" w:space="0" w:color="000000"/>
              <w:left w:val="single" w:sz="4" w:space="0" w:color="000000"/>
              <w:bottom w:val="single" w:sz="4" w:space="0" w:color="000000"/>
              <w:right w:val="single" w:sz="4" w:space="0" w:color="000000"/>
            </w:tcBorders>
          </w:tcPr>
          <w:p w14:paraId="7738FBEA" w14:textId="77777777" w:rsidR="001D69C0" w:rsidRDefault="00000000">
            <w:pPr>
              <w:spacing w:after="0" w:line="259" w:lineRule="auto"/>
              <w:ind w:left="108" w:right="246" w:firstLine="0"/>
              <w:jc w:val="both"/>
            </w:pPr>
            <w:r>
              <w:t xml:space="preserve">What further action is needed? </w:t>
            </w:r>
          </w:p>
        </w:tc>
        <w:tc>
          <w:tcPr>
            <w:tcW w:w="1829" w:type="dxa"/>
            <w:tcBorders>
              <w:top w:val="single" w:sz="4" w:space="0" w:color="000000"/>
              <w:left w:val="single" w:sz="4" w:space="0" w:color="000000"/>
              <w:bottom w:val="single" w:sz="4" w:space="0" w:color="000000"/>
              <w:right w:val="single" w:sz="4" w:space="0" w:color="000000"/>
            </w:tcBorders>
          </w:tcPr>
          <w:p w14:paraId="60252FE0" w14:textId="77777777" w:rsidR="001D69C0" w:rsidRDefault="00000000">
            <w:pPr>
              <w:spacing w:after="0" w:line="259" w:lineRule="auto"/>
              <w:ind w:left="209" w:right="77" w:hanging="63"/>
              <w:jc w:val="both"/>
            </w:pPr>
            <w:r>
              <w:t xml:space="preserve">Who is responsible for implementing further actions? </w:t>
            </w:r>
          </w:p>
        </w:tc>
      </w:tr>
      <w:tr w:rsidR="001D69C0" w14:paraId="3C5FB362" w14:textId="77777777">
        <w:trPr>
          <w:trHeight w:val="1718"/>
        </w:trPr>
        <w:tc>
          <w:tcPr>
            <w:tcW w:w="2146" w:type="dxa"/>
            <w:tcBorders>
              <w:top w:val="single" w:sz="4" w:space="0" w:color="000000"/>
              <w:left w:val="single" w:sz="4" w:space="0" w:color="000000"/>
              <w:bottom w:val="single" w:sz="4" w:space="0" w:color="000000"/>
              <w:right w:val="single" w:sz="4" w:space="0" w:color="000000"/>
            </w:tcBorders>
          </w:tcPr>
          <w:p w14:paraId="61D288FA" w14:textId="77777777" w:rsidR="001D69C0" w:rsidRDefault="00000000">
            <w:pPr>
              <w:spacing w:after="0" w:line="259" w:lineRule="auto"/>
              <w:ind w:left="107" w:right="178" w:firstLine="0"/>
              <w:jc w:val="both"/>
            </w:pPr>
            <w:r>
              <w:t xml:space="preserve">Look for likely hazards which you could reasonably expect to cause harm. We have given examples below but only include/add those relevant to you. </w:t>
            </w:r>
          </w:p>
        </w:tc>
        <w:tc>
          <w:tcPr>
            <w:tcW w:w="2126" w:type="dxa"/>
            <w:tcBorders>
              <w:top w:val="single" w:sz="4" w:space="0" w:color="000000"/>
              <w:left w:val="single" w:sz="4" w:space="0" w:color="000000"/>
              <w:bottom w:val="single" w:sz="4" w:space="0" w:color="000000"/>
              <w:right w:val="single" w:sz="4" w:space="0" w:color="000000"/>
            </w:tcBorders>
          </w:tcPr>
          <w:p w14:paraId="64DDCA57" w14:textId="77777777" w:rsidR="001D69C0" w:rsidRDefault="00000000">
            <w:pPr>
              <w:spacing w:after="0" w:line="239" w:lineRule="auto"/>
              <w:ind w:left="107" w:right="82" w:firstLine="0"/>
              <w:jc w:val="both"/>
            </w:pPr>
            <w:r>
              <w:t xml:space="preserve">There is no need to list individuals by name just think about groups of people who could be harmed (examples </w:t>
            </w:r>
          </w:p>
          <w:p w14:paraId="2BA85E8C" w14:textId="77777777" w:rsidR="001D69C0" w:rsidRDefault="00000000">
            <w:pPr>
              <w:spacing w:after="0" w:line="259" w:lineRule="auto"/>
              <w:ind w:left="107" w:firstLine="0"/>
            </w:pPr>
            <w:r>
              <w:t xml:space="preserve">below) </w:t>
            </w:r>
          </w:p>
        </w:tc>
        <w:tc>
          <w:tcPr>
            <w:tcW w:w="2410" w:type="dxa"/>
            <w:tcBorders>
              <w:top w:val="single" w:sz="4" w:space="0" w:color="000000"/>
              <w:left w:val="single" w:sz="4" w:space="0" w:color="000000"/>
              <w:bottom w:val="single" w:sz="4" w:space="0" w:color="000000"/>
              <w:right w:val="single" w:sz="4" w:space="0" w:color="000000"/>
            </w:tcBorders>
          </w:tcPr>
          <w:p w14:paraId="753FECC2" w14:textId="77777777" w:rsidR="001D69C0" w:rsidRDefault="00000000">
            <w:pPr>
              <w:spacing w:after="0" w:line="259" w:lineRule="auto"/>
              <w:ind w:left="108" w:right="61" w:firstLine="0"/>
              <w:jc w:val="both"/>
            </w:pPr>
            <w:r>
              <w:t xml:space="preserve">For each hazard you have listed list what precautions you already take </w:t>
            </w:r>
          </w:p>
        </w:tc>
        <w:tc>
          <w:tcPr>
            <w:tcW w:w="1498" w:type="dxa"/>
            <w:tcBorders>
              <w:top w:val="single" w:sz="4" w:space="0" w:color="000000"/>
              <w:left w:val="single" w:sz="4" w:space="0" w:color="000000"/>
              <w:bottom w:val="single" w:sz="4" w:space="0" w:color="000000"/>
              <w:right w:val="single" w:sz="4" w:space="0" w:color="000000"/>
            </w:tcBorders>
          </w:tcPr>
          <w:p w14:paraId="306ACEC1" w14:textId="77777777" w:rsidR="001D69C0" w:rsidRDefault="00000000">
            <w:pPr>
              <w:spacing w:after="0" w:line="259" w:lineRule="auto"/>
              <w:ind w:left="108" w:right="107" w:firstLine="0"/>
              <w:jc w:val="both"/>
            </w:pPr>
            <w:r>
              <w:t xml:space="preserve">Is there anything else you need to do to make things safer? </w:t>
            </w:r>
          </w:p>
        </w:tc>
        <w:tc>
          <w:tcPr>
            <w:tcW w:w="1829" w:type="dxa"/>
            <w:tcBorders>
              <w:top w:val="single" w:sz="4" w:space="0" w:color="000000"/>
              <w:left w:val="single" w:sz="4" w:space="0" w:color="000000"/>
              <w:bottom w:val="single" w:sz="4" w:space="0" w:color="000000"/>
              <w:right w:val="single" w:sz="4" w:space="0" w:color="000000"/>
            </w:tcBorders>
          </w:tcPr>
          <w:p w14:paraId="0C8A9AC2" w14:textId="77777777" w:rsidR="001D69C0" w:rsidRDefault="00000000">
            <w:pPr>
              <w:spacing w:after="0" w:line="259" w:lineRule="auto"/>
              <w:ind w:left="108" w:right="63" w:firstLine="0"/>
              <w:jc w:val="both"/>
            </w:pPr>
            <w:r>
              <w:t xml:space="preserve">Who will make sure that the remaining actions have been completed in time? </w:t>
            </w:r>
          </w:p>
        </w:tc>
      </w:tr>
      <w:tr w:rsidR="001D69C0" w14:paraId="61DE7663" w14:textId="77777777">
        <w:trPr>
          <w:trHeight w:val="6845"/>
        </w:trPr>
        <w:tc>
          <w:tcPr>
            <w:tcW w:w="2146" w:type="dxa"/>
            <w:tcBorders>
              <w:top w:val="single" w:sz="4" w:space="0" w:color="000000"/>
              <w:left w:val="single" w:sz="4" w:space="0" w:color="000000"/>
              <w:bottom w:val="single" w:sz="4" w:space="0" w:color="000000"/>
              <w:right w:val="single" w:sz="4" w:space="0" w:color="000000"/>
            </w:tcBorders>
          </w:tcPr>
          <w:p w14:paraId="3E718534" w14:textId="77777777" w:rsidR="001D69C0" w:rsidRDefault="00000000">
            <w:pPr>
              <w:spacing w:after="0" w:line="271" w:lineRule="auto"/>
              <w:ind w:left="107" w:right="108" w:firstLine="0"/>
              <w:jc w:val="both"/>
            </w:pPr>
            <w:r>
              <w:lastRenderedPageBreak/>
              <w:t>Hazards may include Fire – You should consider likely sources of ignition and any combustible materials. Slip/Trip hazards Use of chemicals or substances Use of Machinery especially the moving parts of machinery (</w:t>
            </w:r>
            <w:proofErr w:type="spellStart"/>
            <w:r>
              <w:t>e.g</w:t>
            </w:r>
            <w:proofErr w:type="spellEnd"/>
            <w:r>
              <w:t xml:space="preserve"> Blades) Working at height </w:t>
            </w:r>
          </w:p>
          <w:p w14:paraId="240FE420" w14:textId="77777777" w:rsidR="001D69C0" w:rsidRDefault="00000000">
            <w:pPr>
              <w:spacing w:after="0" w:line="259" w:lineRule="auto"/>
              <w:ind w:left="107" w:firstLine="0"/>
            </w:pPr>
            <w:r>
              <w:t xml:space="preserve">Use of vehicles </w:t>
            </w:r>
          </w:p>
          <w:p w14:paraId="10AF5700" w14:textId="77777777" w:rsidR="001D69C0" w:rsidRDefault="00000000">
            <w:pPr>
              <w:spacing w:after="61" w:line="259" w:lineRule="auto"/>
              <w:ind w:left="107" w:firstLine="0"/>
            </w:pPr>
            <w:r>
              <w:t xml:space="preserve">Electricity </w:t>
            </w:r>
          </w:p>
          <w:p w14:paraId="31A95765" w14:textId="77777777" w:rsidR="001D69C0" w:rsidRDefault="00000000">
            <w:pPr>
              <w:spacing w:after="56" w:line="259" w:lineRule="auto"/>
              <w:ind w:left="107" w:firstLine="0"/>
            </w:pPr>
            <w:r>
              <w:t xml:space="preserve">Gas/ LPG </w:t>
            </w:r>
          </w:p>
          <w:p w14:paraId="488A809A" w14:textId="77777777" w:rsidR="001D69C0" w:rsidRDefault="00000000">
            <w:pPr>
              <w:spacing w:after="0" w:line="259" w:lineRule="auto"/>
              <w:ind w:left="107" w:firstLine="0"/>
            </w:pPr>
            <w:r>
              <w:t xml:space="preserve">Manual handling </w:t>
            </w:r>
          </w:p>
          <w:p w14:paraId="047475A8" w14:textId="77777777" w:rsidR="001D69C0" w:rsidRDefault="00000000">
            <w:pPr>
              <w:spacing w:after="61" w:line="259" w:lineRule="auto"/>
              <w:ind w:left="107" w:firstLine="0"/>
            </w:pPr>
            <w:r>
              <w:t xml:space="preserve">(Lifting/carrying) </w:t>
            </w:r>
          </w:p>
          <w:p w14:paraId="02D25C1E" w14:textId="77777777" w:rsidR="001D69C0" w:rsidRDefault="00000000">
            <w:pPr>
              <w:spacing w:after="56" w:line="259" w:lineRule="auto"/>
              <w:ind w:left="107" w:firstLine="0"/>
            </w:pPr>
            <w:r>
              <w:t xml:space="preserve">Noise </w:t>
            </w:r>
          </w:p>
          <w:p w14:paraId="5B249335" w14:textId="77777777" w:rsidR="001D69C0" w:rsidRDefault="00000000">
            <w:pPr>
              <w:spacing w:after="77" w:line="239" w:lineRule="auto"/>
              <w:ind w:left="107" w:right="1" w:firstLine="0"/>
            </w:pPr>
            <w:r>
              <w:t xml:space="preserve">Livestock/ Animal Issues </w:t>
            </w:r>
          </w:p>
          <w:p w14:paraId="25304DD2" w14:textId="77777777" w:rsidR="001D69C0" w:rsidRDefault="00000000">
            <w:pPr>
              <w:spacing w:after="0" w:line="259" w:lineRule="auto"/>
              <w:ind w:left="107" w:firstLine="0"/>
            </w:pPr>
            <w:r>
              <w:t xml:space="preserve">Food Hygiene </w:t>
            </w:r>
          </w:p>
        </w:tc>
        <w:tc>
          <w:tcPr>
            <w:tcW w:w="2126" w:type="dxa"/>
            <w:tcBorders>
              <w:top w:val="single" w:sz="4" w:space="0" w:color="000000"/>
              <w:left w:val="single" w:sz="4" w:space="0" w:color="000000"/>
              <w:bottom w:val="single" w:sz="4" w:space="0" w:color="000000"/>
              <w:right w:val="single" w:sz="4" w:space="0" w:color="000000"/>
            </w:tcBorders>
          </w:tcPr>
          <w:p w14:paraId="49263B8B" w14:textId="77777777" w:rsidR="001D69C0" w:rsidRDefault="00000000">
            <w:pPr>
              <w:spacing w:after="61" w:line="259" w:lineRule="auto"/>
              <w:ind w:left="107" w:firstLine="0"/>
            </w:pPr>
            <w:r>
              <w:t xml:space="preserve">Staff </w:t>
            </w:r>
          </w:p>
          <w:p w14:paraId="5AC71D8F" w14:textId="77777777" w:rsidR="001D69C0" w:rsidRDefault="00000000">
            <w:pPr>
              <w:spacing w:after="0" w:line="276" w:lineRule="auto"/>
              <w:ind w:left="107" w:right="111" w:firstLine="0"/>
              <w:jc w:val="both"/>
            </w:pPr>
            <w:r>
              <w:t xml:space="preserve">Members of the public Pay particular attention </w:t>
            </w:r>
            <w:proofErr w:type="gramStart"/>
            <w:r>
              <w:t>to:-</w:t>
            </w:r>
            <w:proofErr w:type="gramEnd"/>
            <w:r>
              <w:t xml:space="preserve"> </w:t>
            </w:r>
          </w:p>
          <w:p w14:paraId="23C5DD87" w14:textId="77777777" w:rsidR="001D69C0" w:rsidRDefault="00000000">
            <w:pPr>
              <w:spacing w:after="56" w:line="259" w:lineRule="auto"/>
              <w:ind w:left="107" w:firstLine="0"/>
            </w:pPr>
            <w:r>
              <w:t xml:space="preserve">People with disabilities </w:t>
            </w:r>
          </w:p>
          <w:p w14:paraId="78D05111" w14:textId="77777777" w:rsidR="001D69C0" w:rsidRDefault="00000000">
            <w:pPr>
              <w:spacing w:after="183" w:line="271" w:lineRule="auto"/>
              <w:ind w:left="107" w:right="243" w:firstLine="0"/>
              <w:jc w:val="both"/>
            </w:pPr>
            <w:r>
              <w:t xml:space="preserve">Children Inexperienced staff/volunteers People working on their own – they may be more vulnerable. </w:t>
            </w:r>
          </w:p>
          <w:p w14:paraId="6AC2EEE3" w14:textId="77777777" w:rsidR="001D69C0" w:rsidRDefault="00000000">
            <w:pPr>
              <w:spacing w:after="564" w:line="259" w:lineRule="auto"/>
              <w:ind w:left="0" w:firstLine="0"/>
            </w:pPr>
            <w:r>
              <w:rPr>
                <w:rFonts w:ascii="Times New Roman" w:eastAsia="Times New Roman" w:hAnsi="Times New Roman" w:cs="Times New Roman"/>
              </w:rPr>
              <w:t xml:space="preserve"> </w:t>
            </w:r>
          </w:p>
          <w:p w14:paraId="53536217" w14:textId="77777777" w:rsidR="001D69C0" w:rsidRDefault="00000000">
            <w:pPr>
              <w:spacing w:after="69" w:line="259" w:lineRule="auto"/>
              <w:ind w:left="0" w:firstLine="0"/>
            </w:pPr>
            <w:r>
              <w:rPr>
                <w:rFonts w:ascii="Times New Roman" w:eastAsia="Times New Roman" w:hAnsi="Times New Roman" w:cs="Times New Roman"/>
              </w:rPr>
              <w:t xml:space="preserve"> </w:t>
            </w:r>
          </w:p>
          <w:p w14:paraId="40E6EE36"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764D6FFF" w14:textId="77777777" w:rsidR="001D69C0" w:rsidRDefault="00000000">
            <w:pPr>
              <w:spacing w:after="74" w:line="259" w:lineRule="auto"/>
              <w:ind w:left="0" w:firstLine="0"/>
            </w:pPr>
            <w:r>
              <w:rPr>
                <w:rFonts w:ascii="Times New Roman" w:eastAsia="Times New Roman" w:hAnsi="Times New Roman" w:cs="Times New Roman"/>
              </w:rPr>
              <w:t xml:space="preserve"> </w:t>
            </w:r>
          </w:p>
          <w:p w14:paraId="13CE7670"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72A25045" w14:textId="77777777" w:rsidR="001D69C0" w:rsidRDefault="00000000">
            <w:pPr>
              <w:spacing w:after="0" w:line="259" w:lineRule="auto"/>
              <w:ind w:left="0" w:firstLine="0"/>
            </w:pPr>
            <w:r>
              <w:rPr>
                <w:rFonts w:ascii="Times New Roman" w:eastAsia="Times New Roman" w:hAnsi="Times New Roman" w:cs="Times New Roman"/>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7EE6000" w14:textId="77777777" w:rsidR="001D69C0" w:rsidRDefault="00000000">
            <w:pPr>
              <w:spacing w:after="0" w:line="239" w:lineRule="auto"/>
              <w:ind w:left="108" w:firstLine="0"/>
            </w:pPr>
            <w:r>
              <w:t xml:space="preserve">Example precautions may include </w:t>
            </w:r>
          </w:p>
          <w:p w14:paraId="6EE5C06E" w14:textId="77777777" w:rsidR="001D69C0" w:rsidRDefault="00000000">
            <w:pPr>
              <w:spacing w:after="0" w:line="239" w:lineRule="auto"/>
              <w:ind w:left="108" w:firstLine="0"/>
            </w:pPr>
            <w:r>
              <w:t xml:space="preserve">Using competent, trained staff. </w:t>
            </w:r>
          </w:p>
          <w:p w14:paraId="7F143365" w14:textId="77777777" w:rsidR="001D69C0" w:rsidRDefault="00000000">
            <w:pPr>
              <w:spacing w:after="0" w:line="239" w:lineRule="auto"/>
              <w:ind w:left="108" w:firstLine="0"/>
            </w:pPr>
            <w:r>
              <w:t xml:space="preserve">Following safe systems of work. </w:t>
            </w:r>
          </w:p>
          <w:p w14:paraId="45049836" w14:textId="77777777" w:rsidR="001D69C0" w:rsidRDefault="00000000">
            <w:pPr>
              <w:spacing w:after="0" w:line="238" w:lineRule="auto"/>
              <w:ind w:left="108" w:right="95" w:firstLine="0"/>
              <w:jc w:val="both"/>
            </w:pPr>
            <w:r>
              <w:t xml:space="preserve">Using well maintained and suitable equipment. Being prepared for likely weather conditions Restricting access to certain areas that may cause harm - barriers Keeping areas clear and tidy. </w:t>
            </w:r>
          </w:p>
          <w:p w14:paraId="5C502675" w14:textId="77777777" w:rsidR="001D69C0" w:rsidRDefault="00000000">
            <w:pPr>
              <w:spacing w:after="0" w:line="259" w:lineRule="auto"/>
              <w:ind w:left="108" w:firstLine="0"/>
            </w:pPr>
            <w:r>
              <w:t xml:space="preserve">Cleaning up spills. </w:t>
            </w:r>
          </w:p>
          <w:p w14:paraId="09E0445A" w14:textId="77777777" w:rsidR="001D69C0" w:rsidRDefault="00000000">
            <w:pPr>
              <w:spacing w:after="1" w:line="238" w:lineRule="auto"/>
              <w:ind w:left="108" w:right="256" w:firstLine="0"/>
              <w:jc w:val="both"/>
            </w:pPr>
            <w:proofErr w:type="gramStart"/>
            <w:r>
              <w:t>Providing adequate supervision at all times</w:t>
            </w:r>
            <w:proofErr w:type="gramEnd"/>
            <w:r>
              <w:t xml:space="preserve">. Following food safety guidance e.g. Safer Food Better Business. Providing safety equipment/ clothing where required. </w:t>
            </w:r>
          </w:p>
          <w:p w14:paraId="7BAAEF1B" w14:textId="77777777" w:rsidR="001D69C0" w:rsidRDefault="00000000">
            <w:pPr>
              <w:spacing w:after="0" w:line="259" w:lineRule="auto"/>
              <w:ind w:left="108" w:right="66" w:firstLine="0"/>
              <w:jc w:val="both"/>
            </w:pPr>
            <w:r>
              <w:t xml:space="preserve">Staff know how to get help and what to do in an emergency. </w:t>
            </w:r>
          </w:p>
        </w:tc>
        <w:tc>
          <w:tcPr>
            <w:tcW w:w="1498" w:type="dxa"/>
            <w:tcBorders>
              <w:top w:val="single" w:sz="4" w:space="0" w:color="000000"/>
              <w:left w:val="single" w:sz="4" w:space="0" w:color="000000"/>
              <w:bottom w:val="single" w:sz="4" w:space="0" w:color="000000"/>
              <w:right w:val="single" w:sz="4" w:space="0" w:color="000000"/>
            </w:tcBorders>
          </w:tcPr>
          <w:p w14:paraId="67A3EAC6" w14:textId="77777777" w:rsidR="001D69C0" w:rsidRDefault="00000000">
            <w:pPr>
              <w:spacing w:after="0" w:line="239" w:lineRule="auto"/>
              <w:ind w:left="108" w:firstLine="0"/>
            </w:pPr>
            <w:r>
              <w:t xml:space="preserve">Inspections/ vigilance on the day. </w:t>
            </w:r>
          </w:p>
          <w:p w14:paraId="16729376" w14:textId="77777777" w:rsidR="001D69C0" w:rsidRDefault="00000000">
            <w:pPr>
              <w:spacing w:after="0" w:line="259" w:lineRule="auto"/>
              <w:ind w:left="0" w:firstLine="0"/>
            </w:pPr>
            <w:r>
              <w:rPr>
                <w:b/>
              </w:rPr>
              <w:t xml:space="preserve"> </w:t>
            </w:r>
          </w:p>
          <w:p w14:paraId="448FCE10" w14:textId="77777777" w:rsidR="001D69C0" w:rsidRDefault="00000000">
            <w:pPr>
              <w:spacing w:after="22"/>
              <w:ind w:left="108" w:right="45" w:firstLine="0"/>
              <w:jc w:val="both"/>
            </w:pPr>
            <w:r>
              <w:t xml:space="preserve">Communicating with Marshals on day. </w:t>
            </w:r>
          </w:p>
          <w:p w14:paraId="5BE11E7E"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665BAA14" w14:textId="77777777" w:rsidR="001D69C0" w:rsidRDefault="00000000">
            <w:pPr>
              <w:spacing w:after="761" w:line="259" w:lineRule="auto"/>
              <w:ind w:left="0" w:firstLine="0"/>
            </w:pPr>
            <w:r>
              <w:rPr>
                <w:rFonts w:ascii="Times New Roman" w:eastAsia="Times New Roman" w:hAnsi="Times New Roman" w:cs="Times New Roman"/>
              </w:rPr>
              <w:t xml:space="preserve"> </w:t>
            </w:r>
          </w:p>
          <w:p w14:paraId="6598A717" w14:textId="77777777" w:rsidR="001D69C0" w:rsidRDefault="00000000">
            <w:pPr>
              <w:spacing w:after="564" w:line="259" w:lineRule="auto"/>
              <w:ind w:left="0" w:firstLine="0"/>
            </w:pPr>
            <w:r>
              <w:rPr>
                <w:rFonts w:ascii="Times New Roman" w:eastAsia="Times New Roman" w:hAnsi="Times New Roman" w:cs="Times New Roman"/>
              </w:rPr>
              <w:t xml:space="preserve"> </w:t>
            </w:r>
          </w:p>
          <w:p w14:paraId="2C4F17CA" w14:textId="77777777" w:rsidR="001D69C0" w:rsidRDefault="00000000">
            <w:pPr>
              <w:spacing w:after="69" w:line="259" w:lineRule="auto"/>
              <w:ind w:left="0" w:firstLine="0"/>
            </w:pPr>
            <w:r>
              <w:rPr>
                <w:rFonts w:ascii="Times New Roman" w:eastAsia="Times New Roman" w:hAnsi="Times New Roman" w:cs="Times New Roman"/>
              </w:rPr>
              <w:t xml:space="preserve"> </w:t>
            </w:r>
          </w:p>
          <w:p w14:paraId="71507294"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36487B92" w14:textId="77777777" w:rsidR="001D69C0" w:rsidRDefault="00000000">
            <w:pPr>
              <w:spacing w:after="74" w:line="259" w:lineRule="auto"/>
              <w:ind w:left="0" w:firstLine="0"/>
            </w:pPr>
            <w:r>
              <w:rPr>
                <w:rFonts w:ascii="Times New Roman" w:eastAsia="Times New Roman" w:hAnsi="Times New Roman" w:cs="Times New Roman"/>
              </w:rPr>
              <w:t xml:space="preserve"> </w:t>
            </w:r>
          </w:p>
          <w:p w14:paraId="15B967C8"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04CF3209" w14:textId="77777777" w:rsidR="001D69C0" w:rsidRDefault="00000000">
            <w:pPr>
              <w:spacing w:after="0" w:line="259" w:lineRule="auto"/>
              <w:ind w:left="0" w:firstLine="0"/>
            </w:pPr>
            <w:r>
              <w:rPr>
                <w:rFonts w:ascii="Times New Roman" w:eastAsia="Times New Roman" w:hAnsi="Times New Roman" w:cs="Times New Roman"/>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BBF3699" w14:textId="77777777" w:rsidR="001D69C0" w:rsidRDefault="00000000">
            <w:pPr>
              <w:spacing w:after="1462" w:line="259" w:lineRule="auto"/>
              <w:ind w:left="108" w:firstLine="0"/>
            </w:pPr>
            <w:r>
              <w:t xml:space="preserve">Trade Stand Staff </w:t>
            </w:r>
          </w:p>
          <w:p w14:paraId="119E4F52"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0155B810" w14:textId="77777777" w:rsidR="001D69C0" w:rsidRDefault="00000000">
            <w:pPr>
              <w:spacing w:after="761" w:line="259" w:lineRule="auto"/>
              <w:ind w:left="0" w:firstLine="0"/>
            </w:pPr>
            <w:r>
              <w:rPr>
                <w:rFonts w:ascii="Times New Roman" w:eastAsia="Times New Roman" w:hAnsi="Times New Roman" w:cs="Times New Roman"/>
              </w:rPr>
              <w:t xml:space="preserve"> </w:t>
            </w:r>
          </w:p>
          <w:p w14:paraId="5082E4ED" w14:textId="77777777" w:rsidR="001D69C0" w:rsidRDefault="00000000">
            <w:pPr>
              <w:spacing w:after="564" w:line="259" w:lineRule="auto"/>
              <w:ind w:left="0" w:firstLine="0"/>
            </w:pPr>
            <w:r>
              <w:rPr>
                <w:rFonts w:ascii="Times New Roman" w:eastAsia="Times New Roman" w:hAnsi="Times New Roman" w:cs="Times New Roman"/>
              </w:rPr>
              <w:t xml:space="preserve"> </w:t>
            </w:r>
          </w:p>
          <w:p w14:paraId="48952AE5" w14:textId="77777777" w:rsidR="001D69C0" w:rsidRDefault="00000000">
            <w:pPr>
              <w:spacing w:after="69" w:line="259" w:lineRule="auto"/>
              <w:ind w:left="0" w:firstLine="0"/>
            </w:pPr>
            <w:r>
              <w:rPr>
                <w:rFonts w:ascii="Times New Roman" w:eastAsia="Times New Roman" w:hAnsi="Times New Roman" w:cs="Times New Roman"/>
              </w:rPr>
              <w:t xml:space="preserve"> </w:t>
            </w:r>
          </w:p>
          <w:p w14:paraId="1D9B6D7C"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6EC3DCCD" w14:textId="77777777" w:rsidR="001D69C0" w:rsidRDefault="00000000">
            <w:pPr>
              <w:spacing w:after="74" w:line="259" w:lineRule="auto"/>
              <w:ind w:left="0" w:firstLine="0"/>
            </w:pPr>
            <w:r>
              <w:rPr>
                <w:rFonts w:ascii="Times New Roman" w:eastAsia="Times New Roman" w:hAnsi="Times New Roman" w:cs="Times New Roman"/>
              </w:rPr>
              <w:t xml:space="preserve"> </w:t>
            </w:r>
          </w:p>
          <w:p w14:paraId="6AFA8B7F" w14:textId="77777777" w:rsidR="001D69C0" w:rsidRDefault="00000000">
            <w:pPr>
              <w:spacing w:after="314" w:line="259" w:lineRule="auto"/>
              <w:ind w:left="0" w:firstLine="0"/>
            </w:pPr>
            <w:r>
              <w:rPr>
                <w:rFonts w:ascii="Times New Roman" w:eastAsia="Times New Roman" w:hAnsi="Times New Roman" w:cs="Times New Roman"/>
              </w:rPr>
              <w:t xml:space="preserve"> </w:t>
            </w:r>
          </w:p>
          <w:p w14:paraId="28C67E0D" w14:textId="77777777" w:rsidR="001D69C0" w:rsidRDefault="00000000">
            <w:pPr>
              <w:spacing w:after="0" w:line="259" w:lineRule="auto"/>
              <w:ind w:left="0" w:firstLine="0"/>
            </w:pPr>
            <w:r>
              <w:rPr>
                <w:rFonts w:ascii="Times New Roman" w:eastAsia="Times New Roman" w:hAnsi="Times New Roman" w:cs="Times New Roman"/>
              </w:rPr>
              <w:t xml:space="preserve"> </w:t>
            </w:r>
          </w:p>
        </w:tc>
      </w:tr>
    </w:tbl>
    <w:p w14:paraId="2E70A09D" w14:textId="77777777" w:rsidR="001D69C0" w:rsidRDefault="00000000">
      <w:pPr>
        <w:spacing w:after="0" w:line="259" w:lineRule="auto"/>
        <w:ind w:left="0" w:firstLine="0"/>
      </w:pPr>
      <w:r>
        <w:rPr>
          <w:sz w:val="22"/>
        </w:rPr>
        <w:t xml:space="preserve"> </w:t>
      </w:r>
    </w:p>
    <w:p w14:paraId="31CE690C" w14:textId="77777777" w:rsidR="001D69C0" w:rsidRDefault="001D69C0">
      <w:pPr>
        <w:sectPr w:rsidR="001D69C0" w:rsidSect="00AF70AF">
          <w:pgSz w:w="11904" w:h="16836"/>
          <w:pgMar w:top="1440" w:right="806" w:bottom="1414" w:left="730" w:header="720" w:footer="720" w:gutter="0"/>
          <w:cols w:space="720"/>
        </w:sectPr>
      </w:pPr>
    </w:p>
    <w:p w14:paraId="56A0CC2C" w14:textId="0D9A9CB4" w:rsidR="001D69C0" w:rsidRDefault="00000000" w:rsidP="00DD45F2">
      <w:pPr>
        <w:spacing w:after="0" w:line="249" w:lineRule="auto"/>
        <w:ind w:left="847" w:firstLine="0"/>
        <w:jc w:val="center"/>
      </w:pPr>
      <w:r>
        <w:rPr>
          <w:sz w:val="40"/>
        </w:rPr>
        <w:lastRenderedPageBreak/>
        <w:t>BELLINGHAM SHOW AND COUNTRY FESTIVAL RISK ASSESSMENT</w:t>
      </w:r>
      <w:r w:rsidR="00DD45F2">
        <w:rPr>
          <w:sz w:val="40"/>
        </w:rPr>
        <w:t xml:space="preserve"> </w:t>
      </w:r>
      <w:r>
        <w:rPr>
          <w:sz w:val="40"/>
        </w:rPr>
        <w:t>FORM</w:t>
      </w:r>
    </w:p>
    <w:p w14:paraId="71C59384" w14:textId="77777777" w:rsidR="001D69C0" w:rsidRDefault="00000000">
      <w:pPr>
        <w:spacing w:after="142" w:line="259" w:lineRule="auto"/>
        <w:ind w:left="2347" w:firstLine="0"/>
        <w:jc w:val="center"/>
      </w:pPr>
      <w:r>
        <w:rPr>
          <w:sz w:val="12"/>
        </w:rPr>
        <w:t xml:space="preserve"> </w:t>
      </w:r>
    </w:p>
    <w:p w14:paraId="43B91F7F" w14:textId="4A790183" w:rsidR="001D69C0" w:rsidRDefault="00DD45F2" w:rsidP="00DD45F2">
      <w:pPr>
        <w:spacing w:after="0" w:line="259" w:lineRule="auto"/>
        <w:ind w:left="0" w:right="251" w:firstLine="0"/>
        <w:jc w:val="center"/>
      </w:pPr>
      <w:r>
        <w:rPr>
          <w:sz w:val="28"/>
        </w:rPr>
        <w:t xml:space="preserve">                      Please complete in BLOCK CAPITALS (Please photocopy more sheets if you need to)</w:t>
      </w:r>
    </w:p>
    <w:p w14:paraId="2FFA1E62" w14:textId="77777777" w:rsidR="001D69C0" w:rsidRDefault="00000000">
      <w:pPr>
        <w:spacing w:after="0" w:line="259" w:lineRule="auto"/>
        <w:ind w:left="2909" w:firstLine="0"/>
        <w:jc w:val="center"/>
      </w:pPr>
      <w:r>
        <w:rPr>
          <w:sz w:val="12"/>
        </w:rPr>
        <w:t xml:space="preserve"> </w:t>
      </w:r>
    </w:p>
    <w:tbl>
      <w:tblPr>
        <w:tblStyle w:val="TableGrid"/>
        <w:tblW w:w="14314" w:type="dxa"/>
        <w:tblInd w:w="-48" w:type="dxa"/>
        <w:tblCellMar>
          <w:top w:w="61" w:type="dxa"/>
          <w:left w:w="108" w:type="dxa"/>
          <w:right w:w="115" w:type="dxa"/>
        </w:tblCellMar>
        <w:tblLook w:val="04A0" w:firstRow="1" w:lastRow="0" w:firstColumn="1" w:lastColumn="0" w:noHBand="0" w:noVBand="1"/>
      </w:tblPr>
      <w:tblGrid>
        <w:gridCol w:w="7718"/>
        <w:gridCol w:w="6596"/>
      </w:tblGrid>
      <w:tr w:rsidR="001D69C0" w14:paraId="42C5B2A4" w14:textId="77777777">
        <w:trPr>
          <w:trHeight w:val="353"/>
        </w:trPr>
        <w:tc>
          <w:tcPr>
            <w:tcW w:w="7717" w:type="dxa"/>
            <w:tcBorders>
              <w:top w:val="single" w:sz="4" w:space="0" w:color="000000"/>
              <w:left w:val="single" w:sz="4" w:space="0" w:color="000000"/>
              <w:bottom w:val="single" w:sz="4" w:space="0" w:color="000000"/>
              <w:right w:val="single" w:sz="4" w:space="0" w:color="000000"/>
            </w:tcBorders>
          </w:tcPr>
          <w:p w14:paraId="296C67E0" w14:textId="77777777" w:rsidR="001D69C0" w:rsidRDefault="00000000">
            <w:pPr>
              <w:spacing w:after="0" w:line="259" w:lineRule="auto"/>
              <w:ind w:left="0" w:firstLine="0"/>
            </w:pPr>
            <w:r>
              <w:rPr>
                <w:sz w:val="28"/>
              </w:rPr>
              <w:t xml:space="preserve">Stand Name: </w:t>
            </w:r>
          </w:p>
        </w:tc>
        <w:tc>
          <w:tcPr>
            <w:tcW w:w="6596" w:type="dxa"/>
            <w:tcBorders>
              <w:top w:val="single" w:sz="4" w:space="0" w:color="000000"/>
              <w:left w:val="single" w:sz="4" w:space="0" w:color="000000"/>
              <w:bottom w:val="single" w:sz="4" w:space="0" w:color="000000"/>
              <w:right w:val="single" w:sz="4" w:space="0" w:color="000000"/>
            </w:tcBorders>
          </w:tcPr>
          <w:p w14:paraId="3ED9C0C9" w14:textId="77777777" w:rsidR="001D69C0" w:rsidRDefault="00000000">
            <w:pPr>
              <w:spacing w:after="0" w:line="259" w:lineRule="auto"/>
              <w:ind w:left="0" w:firstLine="0"/>
            </w:pPr>
            <w:r>
              <w:rPr>
                <w:sz w:val="28"/>
              </w:rPr>
              <w:t xml:space="preserve">Name of Responsible Person: </w:t>
            </w:r>
          </w:p>
        </w:tc>
      </w:tr>
      <w:tr w:rsidR="001D69C0" w14:paraId="347AEAAE" w14:textId="77777777">
        <w:trPr>
          <w:trHeight w:val="694"/>
        </w:trPr>
        <w:tc>
          <w:tcPr>
            <w:tcW w:w="7717" w:type="dxa"/>
            <w:tcBorders>
              <w:top w:val="single" w:sz="4" w:space="0" w:color="000000"/>
              <w:left w:val="single" w:sz="4" w:space="0" w:color="000000"/>
              <w:bottom w:val="single" w:sz="4" w:space="0" w:color="000000"/>
              <w:right w:val="single" w:sz="4" w:space="0" w:color="000000"/>
            </w:tcBorders>
          </w:tcPr>
          <w:p w14:paraId="35630C54" w14:textId="77777777" w:rsidR="001D69C0" w:rsidRDefault="00000000">
            <w:pPr>
              <w:spacing w:after="0" w:line="259" w:lineRule="auto"/>
              <w:ind w:left="0" w:firstLine="0"/>
            </w:pPr>
            <w:r>
              <w:rPr>
                <w:sz w:val="28"/>
              </w:rPr>
              <w:t xml:space="preserve">Address: </w:t>
            </w:r>
          </w:p>
          <w:p w14:paraId="33DCC8AF" w14:textId="77777777" w:rsidR="001D69C0" w:rsidRDefault="00000000">
            <w:pPr>
              <w:spacing w:after="0" w:line="259" w:lineRule="auto"/>
              <w:ind w:left="0" w:firstLine="0"/>
            </w:pPr>
            <w:r>
              <w:rPr>
                <w:sz w:val="28"/>
              </w:rPr>
              <w:t xml:space="preserve"> </w:t>
            </w:r>
          </w:p>
        </w:tc>
        <w:tc>
          <w:tcPr>
            <w:tcW w:w="6596" w:type="dxa"/>
            <w:tcBorders>
              <w:top w:val="single" w:sz="4" w:space="0" w:color="000000"/>
              <w:left w:val="single" w:sz="4" w:space="0" w:color="000000"/>
              <w:bottom w:val="single" w:sz="4" w:space="0" w:color="000000"/>
              <w:right w:val="single" w:sz="4" w:space="0" w:color="000000"/>
            </w:tcBorders>
          </w:tcPr>
          <w:p w14:paraId="380BB711" w14:textId="77777777" w:rsidR="001D69C0" w:rsidRDefault="00000000">
            <w:pPr>
              <w:spacing w:after="0" w:line="259" w:lineRule="auto"/>
              <w:ind w:left="0" w:firstLine="0"/>
            </w:pPr>
            <w:r>
              <w:rPr>
                <w:sz w:val="28"/>
              </w:rPr>
              <w:t xml:space="preserve"> </w:t>
            </w:r>
          </w:p>
        </w:tc>
      </w:tr>
      <w:tr w:rsidR="001D69C0" w14:paraId="2C1F2AD6" w14:textId="77777777">
        <w:trPr>
          <w:trHeight w:val="350"/>
        </w:trPr>
        <w:tc>
          <w:tcPr>
            <w:tcW w:w="7717" w:type="dxa"/>
            <w:tcBorders>
              <w:top w:val="single" w:sz="4" w:space="0" w:color="000000"/>
              <w:left w:val="single" w:sz="4" w:space="0" w:color="000000"/>
              <w:bottom w:val="single" w:sz="4" w:space="0" w:color="000000"/>
              <w:right w:val="single" w:sz="4" w:space="0" w:color="000000"/>
            </w:tcBorders>
          </w:tcPr>
          <w:p w14:paraId="6A89F771" w14:textId="77777777" w:rsidR="001D69C0" w:rsidRDefault="00000000">
            <w:pPr>
              <w:spacing w:after="0" w:line="259" w:lineRule="auto"/>
              <w:ind w:left="0" w:firstLine="0"/>
            </w:pPr>
            <w:r>
              <w:rPr>
                <w:sz w:val="28"/>
              </w:rPr>
              <w:t xml:space="preserve"> </w:t>
            </w:r>
          </w:p>
        </w:tc>
        <w:tc>
          <w:tcPr>
            <w:tcW w:w="6596" w:type="dxa"/>
            <w:tcBorders>
              <w:top w:val="single" w:sz="4" w:space="0" w:color="000000"/>
              <w:left w:val="single" w:sz="4" w:space="0" w:color="000000"/>
              <w:bottom w:val="single" w:sz="4" w:space="0" w:color="000000"/>
              <w:right w:val="single" w:sz="4" w:space="0" w:color="000000"/>
            </w:tcBorders>
          </w:tcPr>
          <w:p w14:paraId="49E688E9" w14:textId="77777777" w:rsidR="001D69C0" w:rsidRDefault="00000000">
            <w:pPr>
              <w:spacing w:after="0" w:line="259" w:lineRule="auto"/>
              <w:ind w:left="0" w:firstLine="0"/>
            </w:pPr>
            <w:r>
              <w:rPr>
                <w:sz w:val="28"/>
              </w:rPr>
              <w:t xml:space="preserve">Signature of Assessor: </w:t>
            </w:r>
          </w:p>
        </w:tc>
      </w:tr>
      <w:tr w:rsidR="001D69C0" w14:paraId="3F2F1590" w14:textId="77777777">
        <w:trPr>
          <w:trHeight w:val="353"/>
        </w:trPr>
        <w:tc>
          <w:tcPr>
            <w:tcW w:w="7717" w:type="dxa"/>
            <w:tcBorders>
              <w:top w:val="single" w:sz="4" w:space="0" w:color="000000"/>
              <w:left w:val="single" w:sz="4" w:space="0" w:color="000000"/>
              <w:bottom w:val="single" w:sz="4" w:space="0" w:color="000000"/>
              <w:right w:val="single" w:sz="4" w:space="0" w:color="000000"/>
            </w:tcBorders>
          </w:tcPr>
          <w:p w14:paraId="42BB2590" w14:textId="77777777" w:rsidR="001D69C0" w:rsidRDefault="00000000">
            <w:pPr>
              <w:spacing w:after="0" w:line="259" w:lineRule="auto"/>
              <w:ind w:left="0" w:firstLine="0"/>
            </w:pPr>
            <w:r>
              <w:rPr>
                <w:sz w:val="28"/>
              </w:rPr>
              <w:t xml:space="preserve">Date Assessment undertaken: </w:t>
            </w:r>
          </w:p>
        </w:tc>
        <w:tc>
          <w:tcPr>
            <w:tcW w:w="6596" w:type="dxa"/>
            <w:tcBorders>
              <w:top w:val="single" w:sz="4" w:space="0" w:color="000000"/>
              <w:left w:val="single" w:sz="4" w:space="0" w:color="000000"/>
              <w:bottom w:val="single" w:sz="4" w:space="0" w:color="000000"/>
              <w:right w:val="single" w:sz="4" w:space="0" w:color="000000"/>
            </w:tcBorders>
          </w:tcPr>
          <w:p w14:paraId="209CECA4" w14:textId="77777777" w:rsidR="001D69C0" w:rsidRDefault="00000000">
            <w:pPr>
              <w:spacing w:after="0" w:line="259" w:lineRule="auto"/>
              <w:ind w:left="0" w:firstLine="0"/>
            </w:pPr>
            <w:r>
              <w:rPr>
                <w:sz w:val="28"/>
              </w:rPr>
              <w:t xml:space="preserve"> </w:t>
            </w:r>
          </w:p>
        </w:tc>
      </w:tr>
      <w:tr w:rsidR="001D69C0" w14:paraId="27A69CF5" w14:textId="77777777">
        <w:trPr>
          <w:trHeight w:val="350"/>
        </w:trPr>
        <w:tc>
          <w:tcPr>
            <w:tcW w:w="7717" w:type="dxa"/>
            <w:tcBorders>
              <w:top w:val="single" w:sz="4" w:space="0" w:color="000000"/>
              <w:left w:val="single" w:sz="4" w:space="0" w:color="000000"/>
              <w:bottom w:val="single" w:sz="4" w:space="0" w:color="000000"/>
              <w:right w:val="single" w:sz="4" w:space="0" w:color="000000"/>
            </w:tcBorders>
          </w:tcPr>
          <w:p w14:paraId="0C5B01D1" w14:textId="77777777" w:rsidR="001D69C0" w:rsidRDefault="00000000">
            <w:pPr>
              <w:spacing w:after="0" w:line="259" w:lineRule="auto"/>
              <w:ind w:left="0" w:firstLine="0"/>
            </w:pPr>
            <w:r>
              <w:rPr>
                <w:sz w:val="28"/>
              </w:rPr>
              <w:t xml:space="preserve">Location of Stand on Showground:   Outdoor / Indoor /GNEE </w:t>
            </w:r>
          </w:p>
        </w:tc>
        <w:tc>
          <w:tcPr>
            <w:tcW w:w="6596" w:type="dxa"/>
            <w:tcBorders>
              <w:top w:val="single" w:sz="4" w:space="0" w:color="000000"/>
              <w:left w:val="single" w:sz="4" w:space="0" w:color="000000"/>
              <w:bottom w:val="single" w:sz="4" w:space="0" w:color="000000"/>
              <w:right w:val="single" w:sz="4" w:space="0" w:color="000000"/>
            </w:tcBorders>
          </w:tcPr>
          <w:p w14:paraId="1A6173DD" w14:textId="77777777" w:rsidR="001D69C0" w:rsidRDefault="00000000">
            <w:pPr>
              <w:spacing w:after="0" w:line="259" w:lineRule="auto"/>
              <w:ind w:left="0" w:firstLine="0"/>
            </w:pPr>
            <w:r>
              <w:rPr>
                <w:sz w:val="28"/>
              </w:rPr>
              <w:t xml:space="preserve"> </w:t>
            </w:r>
          </w:p>
        </w:tc>
      </w:tr>
      <w:tr w:rsidR="001D69C0" w14:paraId="3BDC9790" w14:textId="77777777">
        <w:trPr>
          <w:trHeight w:val="694"/>
        </w:trPr>
        <w:tc>
          <w:tcPr>
            <w:tcW w:w="7717" w:type="dxa"/>
            <w:tcBorders>
              <w:top w:val="single" w:sz="4" w:space="0" w:color="000000"/>
              <w:left w:val="single" w:sz="4" w:space="0" w:color="000000"/>
              <w:bottom w:val="single" w:sz="4" w:space="0" w:color="000000"/>
              <w:right w:val="single" w:sz="4" w:space="0" w:color="000000"/>
            </w:tcBorders>
          </w:tcPr>
          <w:p w14:paraId="3DE03B45" w14:textId="77777777" w:rsidR="001D69C0" w:rsidRDefault="00000000">
            <w:pPr>
              <w:spacing w:after="0" w:line="259" w:lineRule="auto"/>
              <w:ind w:left="0" w:firstLine="0"/>
            </w:pPr>
            <w:r>
              <w:rPr>
                <w:sz w:val="28"/>
              </w:rPr>
              <w:t xml:space="preserve">Products to be exhibited: </w:t>
            </w:r>
          </w:p>
        </w:tc>
        <w:tc>
          <w:tcPr>
            <w:tcW w:w="6596" w:type="dxa"/>
            <w:tcBorders>
              <w:top w:val="single" w:sz="4" w:space="0" w:color="000000"/>
              <w:left w:val="single" w:sz="4" w:space="0" w:color="000000"/>
              <w:bottom w:val="single" w:sz="4" w:space="0" w:color="000000"/>
              <w:right w:val="single" w:sz="4" w:space="0" w:color="000000"/>
            </w:tcBorders>
          </w:tcPr>
          <w:p w14:paraId="5E4E9EDB" w14:textId="77777777" w:rsidR="001D69C0" w:rsidRDefault="00000000">
            <w:pPr>
              <w:spacing w:after="0" w:line="259" w:lineRule="auto"/>
              <w:ind w:left="0" w:firstLine="0"/>
            </w:pPr>
            <w:r>
              <w:rPr>
                <w:sz w:val="28"/>
              </w:rPr>
              <w:t xml:space="preserve"> </w:t>
            </w:r>
          </w:p>
          <w:p w14:paraId="09311AC4" w14:textId="77777777" w:rsidR="001D69C0" w:rsidRDefault="00000000">
            <w:pPr>
              <w:spacing w:after="0" w:line="259" w:lineRule="auto"/>
              <w:ind w:left="0" w:firstLine="0"/>
            </w:pPr>
            <w:r>
              <w:rPr>
                <w:sz w:val="28"/>
              </w:rPr>
              <w:t xml:space="preserve">                                                                                           </w:t>
            </w:r>
          </w:p>
        </w:tc>
      </w:tr>
    </w:tbl>
    <w:p w14:paraId="18AF384C" w14:textId="77777777" w:rsidR="001D69C0" w:rsidRDefault="00000000">
      <w:pPr>
        <w:spacing w:after="0" w:line="259" w:lineRule="auto"/>
        <w:ind w:left="1124" w:firstLine="0"/>
      </w:pPr>
      <w:r>
        <w:rPr>
          <w:sz w:val="28"/>
        </w:rPr>
        <w:t xml:space="preserve"> </w:t>
      </w:r>
    </w:p>
    <w:tbl>
      <w:tblPr>
        <w:tblStyle w:val="TableGrid"/>
        <w:tblW w:w="14263" w:type="dxa"/>
        <w:tblInd w:w="-48" w:type="dxa"/>
        <w:tblCellMar>
          <w:top w:w="45" w:type="dxa"/>
          <w:left w:w="156" w:type="dxa"/>
          <w:right w:w="113" w:type="dxa"/>
        </w:tblCellMar>
        <w:tblLook w:val="04A0" w:firstRow="1" w:lastRow="0" w:firstColumn="1" w:lastColumn="0" w:noHBand="0" w:noVBand="1"/>
      </w:tblPr>
      <w:tblGrid>
        <w:gridCol w:w="3725"/>
        <w:gridCol w:w="2662"/>
        <w:gridCol w:w="2660"/>
        <w:gridCol w:w="2597"/>
        <w:gridCol w:w="2619"/>
      </w:tblGrid>
      <w:tr w:rsidR="001D69C0" w14:paraId="686CBA0A" w14:textId="77777777">
        <w:trPr>
          <w:trHeight w:val="742"/>
        </w:trPr>
        <w:tc>
          <w:tcPr>
            <w:tcW w:w="3725" w:type="dxa"/>
            <w:tcBorders>
              <w:top w:val="single" w:sz="4" w:space="0" w:color="000000"/>
              <w:left w:val="single" w:sz="4" w:space="0" w:color="000000"/>
              <w:bottom w:val="single" w:sz="4" w:space="0" w:color="000000"/>
              <w:right w:val="single" w:sz="4" w:space="0" w:color="000000"/>
            </w:tcBorders>
          </w:tcPr>
          <w:p w14:paraId="150F6BF1" w14:textId="77777777" w:rsidR="001D69C0" w:rsidRDefault="00000000">
            <w:pPr>
              <w:spacing w:after="0" w:line="259" w:lineRule="auto"/>
              <w:ind w:left="0" w:right="48" w:firstLine="0"/>
              <w:jc w:val="center"/>
            </w:pPr>
            <w:r>
              <w:t xml:space="preserve">Hazard (anything that could cause harm)  </w:t>
            </w:r>
          </w:p>
        </w:tc>
        <w:tc>
          <w:tcPr>
            <w:tcW w:w="2662" w:type="dxa"/>
            <w:tcBorders>
              <w:top w:val="single" w:sz="4" w:space="0" w:color="000000"/>
              <w:left w:val="single" w:sz="4" w:space="0" w:color="000000"/>
              <w:bottom w:val="single" w:sz="4" w:space="0" w:color="000000"/>
              <w:right w:val="single" w:sz="4" w:space="0" w:color="000000"/>
            </w:tcBorders>
          </w:tcPr>
          <w:p w14:paraId="0BACB619" w14:textId="77777777" w:rsidR="001D69C0" w:rsidRDefault="00000000">
            <w:pPr>
              <w:spacing w:after="0" w:line="259" w:lineRule="auto"/>
              <w:ind w:left="0" w:firstLine="0"/>
              <w:jc w:val="center"/>
            </w:pPr>
            <w:r>
              <w:t xml:space="preserve">Who might be harmed and how? </w:t>
            </w:r>
          </w:p>
        </w:tc>
        <w:tc>
          <w:tcPr>
            <w:tcW w:w="2660" w:type="dxa"/>
            <w:tcBorders>
              <w:top w:val="single" w:sz="4" w:space="0" w:color="000000"/>
              <w:left w:val="single" w:sz="4" w:space="0" w:color="000000"/>
              <w:bottom w:val="single" w:sz="4" w:space="0" w:color="000000"/>
              <w:right w:val="single" w:sz="4" w:space="0" w:color="000000"/>
            </w:tcBorders>
          </w:tcPr>
          <w:p w14:paraId="7BD2A3BC" w14:textId="77777777" w:rsidR="001D69C0" w:rsidRDefault="00000000">
            <w:pPr>
              <w:spacing w:after="0" w:line="259" w:lineRule="auto"/>
              <w:ind w:left="0" w:firstLine="0"/>
            </w:pPr>
            <w:r>
              <w:t xml:space="preserve">What are you already doing? </w:t>
            </w:r>
          </w:p>
        </w:tc>
        <w:tc>
          <w:tcPr>
            <w:tcW w:w="2597" w:type="dxa"/>
            <w:tcBorders>
              <w:top w:val="single" w:sz="4" w:space="0" w:color="000000"/>
              <w:left w:val="single" w:sz="4" w:space="0" w:color="000000"/>
              <w:bottom w:val="single" w:sz="4" w:space="0" w:color="000000"/>
              <w:right w:val="single" w:sz="4" w:space="0" w:color="000000"/>
            </w:tcBorders>
          </w:tcPr>
          <w:p w14:paraId="5AE06E83" w14:textId="77777777" w:rsidR="001D69C0" w:rsidRDefault="00000000">
            <w:pPr>
              <w:spacing w:after="0" w:line="259" w:lineRule="auto"/>
              <w:ind w:left="0" w:firstLine="0"/>
              <w:jc w:val="center"/>
            </w:pPr>
            <w:r>
              <w:t xml:space="preserve">What further action is needed? </w:t>
            </w:r>
          </w:p>
        </w:tc>
        <w:tc>
          <w:tcPr>
            <w:tcW w:w="2619" w:type="dxa"/>
            <w:tcBorders>
              <w:top w:val="single" w:sz="4" w:space="0" w:color="000000"/>
              <w:left w:val="single" w:sz="4" w:space="0" w:color="000000"/>
              <w:bottom w:val="single" w:sz="4" w:space="0" w:color="000000"/>
              <w:right w:val="single" w:sz="4" w:space="0" w:color="000000"/>
            </w:tcBorders>
          </w:tcPr>
          <w:p w14:paraId="6EFC844F" w14:textId="77777777" w:rsidR="001D69C0" w:rsidRDefault="00000000">
            <w:pPr>
              <w:spacing w:after="0" w:line="259" w:lineRule="auto"/>
              <w:ind w:left="0" w:firstLine="0"/>
              <w:jc w:val="center"/>
            </w:pPr>
            <w:r>
              <w:t xml:space="preserve">Who is responsible for implementing further actions? </w:t>
            </w:r>
          </w:p>
        </w:tc>
      </w:tr>
      <w:tr w:rsidR="001D69C0" w14:paraId="24E12BDE"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2E2A0ED7"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1E881597"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65B10045"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52643CAB"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6A7851A6" w14:textId="77777777" w:rsidR="001D69C0" w:rsidRDefault="001D69C0">
            <w:pPr>
              <w:spacing w:after="160" w:line="259" w:lineRule="auto"/>
              <w:ind w:left="0" w:firstLine="0"/>
            </w:pPr>
          </w:p>
        </w:tc>
      </w:tr>
      <w:tr w:rsidR="001D69C0" w14:paraId="51F23497"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6D5C9FF7"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1571A90A"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446EA419"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639A2726"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2BDCD55E" w14:textId="77777777" w:rsidR="001D69C0" w:rsidRDefault="001D69C0">
            <w:pPr>
              <w:spacing w:after="160" w:line="259" w:lineRule="auto"/>
              <w:ind w:left="0" w:firstLine="0"/>
            </w:pPr>
          </w:p>
        </w:tc>
      </w:tr>
      <w:tr w:rsidR="001D69C0" w14:paraId="0603066B"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53D85C98"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2E6527F5"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79BABBB1"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0BBF5F67"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47BBADB0" w14:textId="77777777" w:rsidR="001D69C0" w:rsidRDefault="001D69C0">
            <w:pPr>
              <w:spacing w:after="160" w:line="259" w:lineRule="auto"/>
              <w:ind w:left="0" w:firstLine="0"/>
            </w:pPr>
          </w:p>
        </w:tc>
      </w:tr>
      <w:tr w:rsidR="001D69C0" w14:paraId="4264B432"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3D19E34E"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2531F62A"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08BD6009"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6419E447"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50575BAC" w14:textId="77777777" w:rsidR="001D69C0" w:rsidRDefault="001D69C0">
            <w:pPr>
              <w:spacing w:after="160" w:line="259" w:lineRule="auto"/>
              <w:ind w:left="0" w:firstLine="0"/>
            </w:pPr>
          </w:p>
        </w:tc>
      </w:tr>
      <w:tr w:rsidR="001D69C0" w14:paraId="707F6163"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2C61AC6B"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3A205EF0"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06E6DD68"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61C88571"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64B435C3" w14:textId="77777777" w:rsidR="001D69C0" w:rsidRDefault="001D69C0">
            <w:pPr>
              <w:spacing w:after="160" w:line="259" w:lineRule="auto"/>
              <w:ind w:left="0" w:firstLine="0"/>
            </w:pPr>
          </w:p>
        </w:tc>
      </w:tr>
      <w:tr w:rsidR="001D69C0" w14:paraId="401EA7D1"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61C81437"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53BC688E"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7E0402F9"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7AF3002B"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575A593F" w14:textId="77777777" w:rsidR="001D69C0" w:rsidRDefault="001D69C0">
            <w:pPr>
              <w:spacing w:after="160" w:line="259" w:lineRule="auto"/>
              <w:ind w:left="0" w:firstLine="0"/>
            </w:pPr>
          </w:p>
        </w:tc>
      </w:tr>
      <w:tr w:rsidR="001D69C0" w14:paraId="7447224A" w14:textId="77777777">
        <w:trPr>
          <w:trHeight w:val="694"/>
        </w:trPr>
        <w:tc>
          <w:tcPr>
            <w:tcW w:w="3725" w:type="dxa"/>
            <w:tcBorders>
              <w:top w:val="single" w:sz="4" w:space="0" w:color="000000"/>
              <w:left w:val="single" w:sz="4" w:space="0" w:color="000000"/>
              <w:bottom w:val="single" w:sz="4" w:space="0" w:color="000000"/>
              <w:right w:val="single" w:sz="4" w:space="0" w:color="000000"/>
            </w:tcBorders>
          </w:tcPr>
          <w:p w14:paraId="7318E646" w14:textId="77777777" w:rsidR="001D69C0" w:rsidRDefault="001D69C0">
            <w:pPr>
              <w:spacing w:after="160" w:line="259" w:lineRule="auto"/>
              <w:ind w:left="0" w:firstLine="0"/>
            </w:pPr>
          </w:p>
        </w:tc>
        <w:tc>
          <w:tcPr>
            <w:tcW w:w="2662" w:type="dxa"/>
            <w:tcBorders>
              <w:top w:val="single" w:sz="4" w:space="0" w:color="000000"/>
              <w:left w:val="single" w:sz="4" w:space="0" w:color="000000"/>
              <w:bottom w:val="single" w:sz="4" w:space="0" w:color="000000"/>
              <w:right w:val="single" w:sz="4" w:space="0" w:color="000000"/>
            </w:tcBorders>
          </w:tcPr>
          <w:p w14:paraId="1D46F41B" w14:textId="77777777" w:rsidR="001D69C0" w:rsidRDefault="001D69C0">
            <w:pPr>
              <w:spacing w:after="160" w:line="259" w:lineRule="auto"/>
              <w:ind w:left="0" w:firstLine="0"/>
            </w:pPr>
          </w:p>
        </w:tc>
        <w:tc>
          <w:tcPr>
            <w:tcW w:w="2660" w:type="dxa"/>
            <w:tcBorders>
              <w:top w:val="single" w:sz="4" w:space="0" w:color="000000"/>
              <w:left w:val="single" w:sz="4" w:space="0" w:color="000000"/>
              <w:bottom w:val="single" w:sz="4" w:space="0" w:color="000000"/>
              <w:right w:val="single" w:sz="4" w:space="0" w:color="000000"/>
            </w:tcBorders>
          </w:tcPr>
          <w:p w14:paraId="460F8035" w14:textId="77777777" w:rsidR="001D69C0" w:rsidRDefault="001D69C0">
            <w:pPr>
              <w:spacing w:after="160" w:line="259" w:lineRule="auto"/>
              <w:ind w:left="0" w:firstLine="0"/>
            </w:pPr>
          </w:p>
        </w:tc>
        <w:tc>
          <w:tcPr>
            <w:tcW w:w="2597" w:type="dxa"/>
            <w:tcBorders>
              <w:top w:val="single" w:sz="4" w:space="0" w:color="000000"/>
              <w:left w:val="single" w:sz="4" w:space="0" w:color="000000"/>
              <w:bottom w:val="single" w:sz="4" w:space="0" w:color="000000"/>
              <w:right w:val="single" w:sz="4" w:space="0" w:color="000000"/>
            </w:tcBorders>
          </w:tcPr>
          <w:p w14:paraId="5BB64745" w14:textId="77777777" w:rsidR="001D69C0" w:rsidRDefault="001D69C0">
            <w:pPr>
              <w:spacing w:after="160" w:line="259" w:lineRule="auto"/>
              <w:ind w:left="0" w:firstLine="0"/>
            </w:pPr>
          </w:p>
        </w:tc>
        <w:tc>
          <w:tcPr>
            <w:tcW w:w="2619" w:type="dxa"/>
            <w:tcBorders>
              <w:top w:val="single" w:sz="4" w:space="0" w:color="000000"/>
              <w:left w:val="single" w:sz="4" w:space="0" w:color="000000"/>
              <w:bottom w:val="single" w:sz="4" w:space="0" w:color="000000"/>
              <w:right w:val="single" w:sz="4" w:space="0" w:color="000000"/>
            </w:tcBorders>
          </w:tcPr>
          <w:p w14:paraId="7AD90FFC" w14:textId="77777777" w:rsidR="001D69C0" w:rsidRDefault="001D69C0">
            <w:pPr>
              <w:spacing w:after="160" w:line="259" w:lineRule="auto"/>
              <w:ind w:left="0" w:firstLine="0"/>
            </w:pPr>
          </w:p>
        </w:tc>
      </w:tr>
    </w:tbl>
    <w:p w14:paraId="67FB78E0" w14:textId="77777777" w:rsidR="001D69C0" w:rsidRDefault="00000000">
      <w:pPr>
        <w:spacing w:after="0" w:line="259" w:lineRule="auto"/>
        <w:ind w:left="0" w:firstLine="0"/>
      </w:pPr>
      <w:r>
        <w:rPr>
          <w:sz w:val="24"/>
        </w:rPr>
        <w:t xml:space="preserve"> </w:t>
      </w:r>
    </w:p>
    <w:p w14:paraId="35591D4A" w14:textId="77777777" w:rsidR="001D69C0" w:rsidRDefault="00000000">
      <w:pPr>
        <w:spacing w:after="0" w:line="259" w:lineRule="auto"/>
        <w:ind w:left="1124" w:firstLine="0"/>
      </w:pPr>
      <w:r>
        <w:rPr>
          <w:rFonts w:ascii="Times New Roman" w:eastAsia="Times New Roman" w:hAnsi="Times New Roman" w:cs="Times New Roman"/>
          <w:b/>
          <w:sz w:val="24"/>
        </w:rPr>
        <w:t xml:space="preserve"> </w:t>
      </w:r>
    </w:p>
    <w:sectPr w:rsidR="001D69C0">
      <w:pgSz w:w="16704" w:h="11909" w:orient="landscape"/>
      <w:pgMar w:top="1440" w:right="2836" w:bottom="1008"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C0"/>
    <w:rsid w:val="001D69C0"/>
    <w:rsid w:val="00626630"/>
    <w:rsid w:val="00841FAA"/>
    <w:rsid w:val="00AF70AF"/>
    <w:rsid w:val="00DD45F2"/>
    <w:rsid w:val="00F84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465E"/>
  <w15:docId w15:val="{FF49673A-C1D9-4449-8878-4297D42A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6" w:lineRule="auto"/>
      <w:ind w:left="127"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Westmorland County Show</dc:creator>
  <cp:keywords/>
  <cp:lastModifiedBy>sarah Davidson</cp:lastModifiedBy>
  <cp:revision>2</cp:revision>
  <dcterms:created xsi:type="dcterms:W3CDTF">2026-01-22T18:51:00Z</dcterms:created>
  <dcterms:modified xsi:type="dcterms:W3CDTF">2026-01-22T18:51:00Z</dcterms:modified>
</cp:coreProperties>
</file>